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CAC07" w14:textId="77777777" w:rsidR="00A31A05" w:rsidRPr="007C163C" w:rsidRDefault="00A31A05" w:rsidP="00A31A05">
      <w:pPr>
        <w:ind w:right="-426"/>
        <w:jc w:val="center"/>
        <w:rPr>
          <w:rFonts w:asciiTheme="majorHAnsi" w:hAnsiTheme="majorHAnsi"/>
        </w:rPr>
      </w:pPr>
      <w:r w:rsidRPr="0046189D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73EE05B0" wp14:editId="0D5D1711">
            <wp:simplePos x="0" y="0"/>
            <wp:positionH relativeFrom="column">
              <wp:posOffset>-290195</wp:posOffset>
            </wp:positionH>
            <wp:positionV relativeFrom="paragraph">
              <wp:posOffset>-615950</wp:posOffset>
            </wp:positionV>
            <wp:extent cx="2441275" cy="1543802"/>
            <wp:effectExtent l="0" t="0" r="0" b="0"/>
            <wp:wrapNone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275" cy="1543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7065AD" w14:textId="77777777" w:rsidR="00A31A05" w:rsidRPr="007C163C" w:rsidRDefault="00A31A05" w:rsidP="00A31A05">
      <w:pPr>
        <w:jc w:val="center"/>
        <w:rPr>
          <w:rFonts w:asciiTheme="majorHAnsi" w:hAnsiTheme="majorHAnsi"/>
        </w:rPr>
      </w:pPr>
    </w:p>
    <w:p w14:paraId="7EF99594" w14:textId="77777777" w:rsidR="00A31A05" w:rsidRDefault="00A31A05" w:rsidP="00A31A05">
      <w:pPr>
        <w:jc w:val="center"/>
        <w:rPr>
          <w:rFonts w:asciiTheme="majorHAnsi" w:hAnsiTheme="majorHAnsi"/>
        </w:rPr>
      </w:pPr>
    </w:p>
    <w:p w14:paraId="47EC5928" w14:textId="77777777" w:rsidR="00A31A05" w:rsidRDefault="00A31A05" w:rsidP="00A31A05">
      <w:pPr>
        <w:jc w:val="center"/>
        <w:rPr>
          <w:rFonts w:asciiTheme="majorHAnsi" w:hAnsiTheme="majorHAnsi"/>
        </w:rPr>
      </w:pPr>
    </w:p>
    <w:p w14:paraId="51254040" w14:textId="77777777" w:rsidR="00A31A05" w:rsidRDefault="00A31A05" w:rsidP="00A31A05">
      <w:pPr>
        <w:jc w:val="center"/>
        <w:rPr>
          <w:rFonts w:asciiTheme="majorHAnsi" w:hAnsiTheme="majorHAnsi"/>
        </w:rPr>
      </w:pPr>
    </w:p>
    <w:p w14:paraId="1D1EC699" w14:textId="77777777" w:rsidR="00A31A05" w:rsidRDefault="00A31A05" w:rsidP="00A31A05">
      <w:pPr>
        <w:jc w:val="center"/>
        <w:rPr>
          <w:rFonts w:asciiTheme="majorHAnsi" w:hAnsiTheme="majorHAnsi"/>
        </w:rPr>
      </w:pPr>
    </w:p>
    <w:p w14:paraId="40B58BE9" w14:textId="77777777" w:rsidR="00A31A05" w:rsidRDefault="00A31A05" w:rsidP="00A31A05">
      <w:pPr>
        <w:tabs>
          <w:tab w:val="left" w:pos="5865"/>
        </w:tabs>
        <w:jc w:val="left"/>
        <w:rPr>
          <w:rFonts w:asciiTheme="majorHAnsi" w:hAnsiTheme="majorHAnsi"/>
        </w:rPr>
      </w:pPr>
      <w:r>
        <w:rPr>
          <w:rFonts w:asciiTheme="majorHAnsi" w:hAnsiTheme="majorHAnsi"/>
        </w:rPr>
        <w:tab/>
      </w:r>
    </w:p>
    <w:p w14:paraId="0FC5498E" w14:textId="77777777" w:rsidR="00A31A05" w:rsidRDefault="00A31A05" w:rsidP="00A31A05">
      <w:pPr>
        <w:jc w:val="center"/>
        <w:rPr>
          <w:rFonts w:asciiTheme="majorHAnsi" w:hAnsiTheme="majorHAnsi"/>
        </w:rPr>
      </w:pPr>
    </w:p>
    <w:p w14:paraId="1EA3933F" w14:textId="77777777" w:rsidR="00A31A05" w:rsidRPr="007C163C" w:rsidRDefault="00A31A05" w:rsidP="00A31A05">
      <w:pPr>
        <w:jc w:val="center"/>
        <w:rPr>
          <w:rFonts w:asciiTheme="majorHAnsi" w:hAnsiTheme="majorHAnsi"/>
        </w:rPr>
      </w:pPr>
    </w:p>
    <w:p w14:paraId="04549662" w14:textId="77777777" w:rsidR="00A31A05" w:rsidRDefault="00A31A05" w:rsidP="00A31A05">
      <w:pPr>
        <w:jc w:val="center"/>
        <w:rPr>
          <w:rFonts w:asciiTheme="majorHAnsi" w:hAnsiTheme="majorHAnsi"/>
        </w:rPr>
      </w:pPr>
    </w:p>
    <w:p w14:paraId="3C19CD72" w14:textId="77777777" w:rsidR="00A31A05" w:rsidRDefault="00A31A05" w:rsidP="00A31A05">
      <w:pPr>
        <w:jc w:val="center"/>
        <w:rPr>
          <w:rFonts w:asciiTheme="majorHAnsi" w:hAnsiTheme="majorHAnsi"/>
        </w:rPr>
      </w:pPr>
    </w:p>
    <w:p w14:paraId="44EB6FD2" w14:textId="77777777" w:rsidR="00A31A05" w:rsidRPr="007C163C" w:rsidRDefault="00A31A05" w:rsidP="00A31A05">
      <w:pPr>
        <w:jc w:val="center"/>
        <w:rPr>
          <w:rFonts w:asciiTheme="majorHAnsi" w:hAnsiTheme="majorHAnsi"/>
        </w:rPr>
      </w:pPr>
    </w:p>
    <w:p w14:paraId="172DAA3A" w14:textId="1D893F80" w:rsidR="00A31A05" w:rsidRDefault="00A31A05" w:rsidP="00A31A05">
      <w:pPr>
        <w:pBdr>
          <w:top w:val="single" w:sz="12" w:space="3" w:color="9C897A"/>
          <w:left w:val="single" w:sz="12" w:space="4" w:color="9C897A"/>
          <w:bottom w:val="single" w:sz="12" w:space="1" w:color="9C897A"/>
          <w:right w:val="single" w:sz="12" w:space="4" w:color="9C897A"/>
        </w:pBdr>
        <w:jc w:val="center"/>
        <w:outlineLvl w:val="2"/>
        <w:rPr>
          <w:rFonts w:ascii="Calibri" w:eastAsia="MS Gothic" w:hAnsi="Calibri"/>
          <w:sz w:val="40"/>
          <w:szCs w:val="40"/>
        </w:rPr>
      </w:pPr>
      <w:bookmarkStart w:id="0" w:name="_Toc516478885"/>
      <w:bookmarkStart w:id="1" w:name="_Toc391470788"/>
      <w:bookmarkStart w:id="2" w:name="_Toc391470825"/>
      <w:bookmarkStart w:id="3" w:name="_Toc391470886"/>
      <w:bookmarkStart w:id="4" w:name="_Toc391470974"/>
      <w:bookmarkStart w:id="5" w:name="_Toc391470997"/>
      <w:bookmarkStart w:id="6" w:name="_Toc391471157"/>
      <w:bookmarkStart w:id="7" w:name="_Toc404941585"/>
      <w:bookmarkStart w:id="8" w:name="_Toc404949564"/>
      <w:bookmarkStart w:id="9" w:name="_Toc405201085"/>
      <w:bookmarkStart w:id="10" w:name="_Toc406082332"/>
      <w:bookmarkStart w:id="11" w:name="_Toc406156014"/>
      <w:bookmarkStart w:id="12" w:name="_Toc409509455"/>
      <w:bookmarkStart w:id="13" w:name="_Toc409598114"/>
      <w:bookmarkStart w:id="14" w:name="_Toc409779386"/>
      <w:bookmarkStart w:id="15" w:name="_Toc442876310"/>
      <w:bookmarkStart w:id="16" w:name="_Toc442970830"/>
      <w:bookmarkStart w:id="17" w:name="_Toc447887793"/>
      <w:bookmarkStart w:id="18" w:name="_Toc448850130"/>
      <w:bookmarkStart w:id="19" w:name="_Toc449344566"/>
      <w:bookmarkStart w:id="20" w:name="_Toc478641871"/>
      <w:bookmarkStart w:id="21" w:name="_Toc511684142"/>
      <w:bookmarkStart w:id="22" w:name="_Toc511684214"/>
      <w:bookmarkStart w:id="23" w:name="_Toc471727842"/>
      <w:bookmarkStart w:id="24" w:name="_Toc471906114"/>
      <w:bookmarkStart w:id="25" w:name="_Toc99547463"/>
      <w:r w:rsidRPr="005F4674">
        <w:rPr>
          <w:rFonts w:ascii="Calibri" w:eastAsia="MS Gothic" w:hAnsi="Calibri"/>
          <w:sz w:val="40"/>
          <w:szCs w:val="40"/>
        </w:rPr>
        <w:t>Marché n°</w:t>
      </w:r>
      <w:bookmarkEnd w:id="0"/>
      <w:r w:rsidRPr="005F4674">
        <w:rPr>
          <w:rFonts w:ascii="Calibri" w:eastAsia="MS Gothic" w:hAnsi="Calibri"/>
          <w:sz w:val="40"/>
          <w:szCs w:val="40"/>
        </w:rPr>
        <w:t xml:space="preserve"> </w:t>
      </w:r>
      <w:bookmarkStart w:id="26" w:name="_Toc409509456"/>
      <w:bookmarkStart w:id="27" w:name="_Toc409598115"/>
      <w:bookmarkStart w:id="28" w:name="_Toc409779387"/>
      <w:bookmarkStart w:id="29" w:name="_Toc47864187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1D4C97">
        <w:rPr>
          <w:rFonts w:ascii="Calibri" w:eastAsia="MS Gothic" w:hAnsi="Calibri"/>
          <w:sz w:val="40"/>
          <w:szCs w:val="40"/>
        </w:rPr>
        <w:t>26PA91801</w:t>
      </w:r>
    </w:p>
    <w:p w14:paraId="4DE82BDE" w14:textId="758B6F5D" w:rsidR="00A31A05" w:rsidRPr="005F4674" w:rsidRDefault="00EA4B26" w:rsidP="00A31A05">
      <w:pPr>
        <w:pBdr>
          <w:top w:val="single" w:sz="12" w:space="3" w:color="9C897A"/>
          <w:left w:val="single" w:sz="12" w:space="4" w:color="9C897A"/>
          <w:bottom w:val="single" w:sz="12" w:space="1" w:color="9C897A"/>
          <w:right w:val="single" w:sz="12" w:space="4" w:color="9C897A"/>
        </w:pBdr>
        <w:jc w:val="center"/>
        <w:outlineLvl w:val="2"/>
        <w:rPr>
          <w:rFonts w:ascii="Calibri" w:eastAsia="MS Gothic" w:hAnsi="Calibri" w:cs="Calibri"/>
          <w:sz w:val="40"/>
          <w:szCs w:val="40"/>
        </w:rPr>
      </w:pPr>
      <w:r>
        <w:rPr>
          <w:rFonts w:ascii="Calibri" w:eastAsia="MS Gothic" w:hAnsi="Calibri" w:cs="Calibri"/>
          <w:sz w:val="40"/>
          <w:szCs w:val="40"/>
        </w:rPr>
        <w:t>Achat d</w:t>
      </w:r>
      <w:r w:rsidR="00306159">
        <w:rPr>
          <w:rFonts w:ascii="Calibri" w:eastAsia="MS Gothic" w:hAnsi="Calibri" w:cs="Calibri"/>
          <w:sz w:val="40"/>
          <w:szCs w:val="40"/>
        </w:rPr>
        <w:t>e</w:t>
      </w:r>
      <w:r>
        <w:rPr>
          <w:rFonts w:ascii="Calibri" w:eastAsia="MS Gothic" w:hAnsi="Calibri" w:cs="Calibri"/>
          <w:sz w:val="40"/>
          <w:szCs w:val="40"/>
        </w:rPr>
        <w:t xml:space="preserve"> </w:t>
      </w:r>
      <w:r w:rsidR="00F73644">
        <w:rPr>
          <w:rFonts w:ascii="Calibri" w:eastAsia="MS Gothic" w:hAnsi="Calibri" w:cs="Calibri"/>
          <w:sz w:val="40"/>
          <w:szCs w:val="40"/>
        </w:rPr>
        <w:t>système</w:t>
      </w:r>
      <w:r w:rsidR="00306159">
        <w:rPr>
          <w:rFonts w:ascii="Calibri" w:eastAsia="MS Gothic" w:hAnsi="Calibri" w:cs="Calibri"/>
          <w:sz w:val="40"/>
          <w:szCs w:val="40"/>
        </w:rPr>
        <w:t>s</w:t>
      </w:r>
      <w:r w:rsidR="00F73644">
        <w:rPr>
          <w:rFonts w:ascii="Calibri" w:eastAsia="MS Gothic" w:hAnsi="Calibri" w:cs="Calibri"/>
          <w:sz w:val="40"/>
          <w:szCs w:val="40"/>
        </w:rPr>
        <w:t xml:space="preserve"> </w:t>
      </w:r>
      <w:r w:rsidR="00BD65C7">
        <w:rPr>
          <w:rFonts w:ascii="Calibri" w:eastAsia="MS Gothic" w:hAnsi="Calibri" w:cs="Calibri"/>
          <w:sz w:val="40"/>
          <w:szCs w:val="40"/>
        </w:rPr>
        <w:t xml:space="preserve">d’imagerie </w:t>
      </w:r>
      <w:proofErr w:type="spellStart"/>
      <w:r w:rsidR="00BD65C7">
        <w:rPr>
          <w:rFonts w:ascii="Calibri" w:eastAsia="MS Gothic" w:hAnsi="Calibri" w:cs="Calibri"/>
          <w:sz w:val="40"/>
          <w:szCs w:val="40"/>
        </w:rPr>
        <w:t>hyperspectrale</w:t>
      </w:r>
      <w:proofErr w:type="spellEnd"/>
    </w:p>
    <w:bookmarkEnd w:id="26"/>
    <w:bookmarkEnd w:id="27"/>
    <w:bookmarkEnd w:id="28"/>
    <w:bookmarkEnd w:id="29"/>
    <w:p w14:paraId="5EE7B159" w14:textId="77777777" w:rsidR="00A31A05" w:rsidRPr="0059486D" w:rsidRDefault="00A31A05" w:rsidP="00A31A05"/>
    <w:p w14:paraId="798B8B08" w14:textId="77777777" w:rsidR="00A31A05" w:rsidRDefault="00A31A05" w:rsidP="00A31A05">
      <w:pPr>
        <w:keepNext/>
        <w:outlineLvl w:val="1"/>
        <w:rPr>
          <w:rFonts w:cs="Arial"/>
          <w:bCs/>
          <w:i/>
          <w:iCs/>
          <w:sz w:val="28"/>
          <w:szCs w:val="28"/>
        </w:rPr>
      </w:pPr>
      <w:bookmarkStart w:id="30" w:name="_Toc404939215"/>
      <w:bookmarkStart w:id="31" w:name="_Toc404939344"/>
      <w:bookmarkStart w:id="32" w:name="_Toc404941587"/>
      <w:bookmarkStart w:id="33" w:name="_Toc404949566"/>
      <w:bookmarkStart w:id="34" w:name="_Toc405201087"/>
      <w:bookmarkStart w:id="35" w:name="_Toc406082335"/>
      <w:bookmarkStart w:id="36" w:name="_Toc406156017"/>
      <w:bookmarkStart w:id="37" w:name="_Toc409509457"/>
      <w:bookmarkStart w:id="38" w:name="_Toc409598116"/>
      <w:bookmarkStart w:id="39" w:name="_Toc409779388"/>
      <w:bookmarkStart w:id="40" w:name="_Toc442876312"/>
      <w:bookmarkStart w:id="41" w:name="_Toc442970832"/>
      <w:bookmarkStart w:id="42" w:name="_Toc447887795"/>
      <w:bookmarkStart w:id="43" w:name="_Toc448850132"/>
      <w:bookmarkStart w:id="44" w:name="_Toc449344568"/>
      <w:bookmarkStart w:id="45" w:name="_Toc391470791"/>
      <w:bookmarkStart w:id="46" w:name="_Toc391470828"/>
      <w:bookmarkStart w:id="47" w:name="_Toc391470889"/>
      <w:bookmarkStart w:id="48" w:name="_Toc391470977"/>
      <w:bookmarkStart w:id="49" w:name="_Toc391471000"/>
      <w:bookmarkStart w:id="50" w:name="_Toc391471160"/>
      <w:bookmarkStart w:id="51" w:name="_Toc471727843"/>
      <w:bookmarkStart w:id="52" w:name="_Toc471906115"/>
      <w:bookmarkStart w:id="53" w:name="_Toc478641873"/>
    </w:p>
    <w:p w14:paraId="79619ABA" w14:textId="77777777" w:rsidR="00A31A05" w:rsidRDefault="00A31A05" w:rsidP="00A31A05">
      <w:pPr>
        <w:keepNext/>
        <w:outlineLvl w:val="1"/>
        <w:rPr>
          <w:rFonts w:cs="Arial"/>
          <w:bCs/>
          <w:i/>
          <w:iCs/>
          <w:sz w:val="28"/>
          <w:szCs w:val="28"/>
        </w:rPr>
      </w:pPr>
    </w:p>
    <w:p w14:paraId="3079D645" w14:textId="77777777" w:rsidR="00A31A05" w:rsidRPr="0028553F" w:rsidRDefault="00A31A05" w:rsidP="00F73644">
      <w:pPr>
        <w:keepNext/>
        <w:jc w:val="center"/>
        <w:outlineLvl w:val="1"/>
        <w:rPr>
          <w:rFonts w:cs="Arial"/>
          <w:i/>
          <w:sz w:val="28"/>
          <w:szCs w:val="28"/>
        </w:rPr>
      </w:pPr>
      <w:bookmarkStart w:id="54" w:name="_Toc511684144"/>
      <w:bookmarkStart w:id="55" w:name="_Toc511684216"/>
      <w:bookmarkStart w:id="56" w:name="_Toc516478886"/>
      <w:bookmarkStart w:id="57" w:name="_Toc99547465"/>
      <w:r w:rsidRPr="0028553F">
        <w:rPr>
          <w:rFonts w:cs="Arial"/>
          <w:bCs/>
          <w:i/>
          <w:iCs/>
          <w:sz w:val="28"/>
          <w:szCs w:val="28"/>
        </w:rPr>
        <w:t>Ministère de l’</w:t>
      </w:r>
      <w:r>
        <w:rPr>
          <w:rFonts w:cs="Arial"/>
          <w:bCs/>
          <w:i/>
          <w:iCs/>
          <w:sz w:val="28"/>
          <w:szCs w:val="28"/>
        </w:rPr>
        <w:t>Enseignement</w:t>
      </w:r>
      <w:r w:rsidRPr="0028553F">
        <w:rPr>
          <w:rFonts w:cs="Arial"/>
          <w:bCs/>
          <w:i/>
          <w:iCs/>
          <w:sz w:val="28"/>
          <w:szCs w:val="28"/>
        </w:rPr>
        <w:t xml:space="preserve"> Supérieur et de la Recherche</w:t>
      </w:r>
      <w:bookmarkStart w:id="58" w:name="_Toc442970833"/>
      <w:bookmarkStart w:id="59" w:name="_Toc447887796"/>
      <w:bookmarkStart w:id="60" w:name="_Toc448850133"/>
      <w:bookmarkStart w:id="61" w:name="_Toc44934456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>
        <w:rPr>
          <w:rFonts w:cs="Arial"/>
          <w:bCs/>
          <w:i/>
          <w:iCs/>
          <w:sz w:val="28"/>
          <w:szCs w:val="28"/>
        </w:rPr>
        <w:t xml:space="preserve"> </w:t>
      </w:r>
      <w:r w:rsidRPr="0028553F">
        <w:rPr>
          <w:rFonts w:cs="Arial"/>
          <w:i/>
          <w:sz w:val="28"/>
          <w:szCs w:val="28"/>
        </w:rPr>
        <w:t>Université Bordeaux Montaigne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D1DE2EB" w14:textId="77777777" w:rsidR="00A31A05" w:rsidRPr="00DD4320" w:rsidRDefault="00A31A05" w:rsidP="00A31A05">
      <w:pPr>
        <w:keepNext/>
        <w:ind w:left="851"/>
        <w:jc w:val="center"/>
        <w:outlineLvl w:val="1"/>
        <w:rPr>
          <w:rFonts w:asciiTheme="majorHAnsi" w:hAnsiTheme="majorHAnsi"/>
          <w:szCs w:val="22"/>
        </w:rPr>
      </w:pPr>
    </w:p>
    <w:p w14:paraId="56CC3A86" w14:textId="734A7974" w:rsidR="00A31A05" w:rsidRPr="00F73644" w:rsidRDefault="00A31A05" w:rsidP="00A31A05">
      <w:pPr>
        <w:pStyle w:val="Titre4"/>
        <w:numPr>
          <w:ilvl w:val="0"/>
          <w:numId w:val="0"/>
        </w:numPr>
        <w:ind w:left="864" w:hanging="864"/>
        <w:jc w:val="center"/>
        <w:rPr>
          <w:rFonts w:ascii="Calibri" w:hAnsi="Calibri" w:cs="Calibri"/>
          <w:b w:val="0"/>
          <w:i w:val="0"/>
          <w:color w:val="auto"/>
          <w:sz w:val="40"/>
          <w:szCs w:val="40"/>
        </w:rPr>
      </w:pPr>
      <w:r w:rsidRPr="00F73644">
        <w:rPr>
          <w:rFonts w:ascii="Calibri" w:hAnsi="Calibri" w:cs="Calibri"/>
          <w:b w:val="0"/>
          <w:i w:val="0"/>
          <w:color w:val="auto"/>
          <w:sz w:val="40"/>
          <w:szCs w:val="40"/>
        </w:rPr>
        <w:t xml:space="preserve">Cadre de </w:t>
      </w:r>
      <w:r w:rsidR="00F73644">
        <w:rPr>
          <w:rFonts w:ascii="Calibri" w:hAnsi="Calibri" w:cs="Calibri"/>
          <w:b w:val="0"/>
          <w:i w:val="0"/>
          <w:color w:val="auto"/>
          <w:sz w:val="40"/>
          <w:szCs w:val="40"/>
        </w:rPr>
        <w:t>réponse</w:t>
      </w:r>
      <w:r w:rsidR="00C42115">
        <w:rPr>
          <w:rFonts w:ascii="Calibri" w:hAnsi="Calibri" w:cs="Calibri"/>
          <w:b w:val="0"/>
          <w:i w:val="0"/>
          <w:color w:val="auto"/>
          <w:sz w:val="40"/>
          <w:szCs w:val="40"/>
        </w:rPr>
        <w:t>s</w:t>
      </w:r>
      <w:r w:rsidRPr="00F73644">
        <w:rPr>
          <w:rFonts w:ascii="Calibri" w:hAnsi="Calibri" w:cs="Calibri"/>
          <w:b w:val="0"/>
          <w:i w:val="0"/>
          <w:color w:val="auto"/>
          <w:sz w:val="40"/>
          <w:szCs w:val="40"/>
        </w:rPr>
        <w:t xml:space="preserve"> technique</w:t>
      </w:r>
      <w:r w:rsidR="00C42115">
        <w:rPr>
          <w:rFonts w:ascii="Calibri" w:hAnsi="Calibri" w:cs="Calibri"/>
          <w:b w:val="0"/>
          <w:i w:val="0"/>
          <w:color w:val="auto"/>
          <w:sz w:val="40"/>
          <w:szCs w:val="40"/>
        </w:rPr>
        <w:t>s</w:t>
      </w:r>
    </w:p>
    <w:p w14:paraId="3CA69CAF" w14:textId="0BE5F907" w:rsidR="008D2FFC" w:rsidRDefault="008D2FFC"/>
    <w:p w14:paraId="108F4415" w14:textId="6333987E" w:rsidR="00A31A05" w:rsidRDefault="00A31A05"/>
    <w:p w14:paraId="002B5057" w14:textId="18B5B88E" w:rsidR="009C6820" w:rsidRDefault="00EA4B26" w:rsidP="009C6820">
      <w:pPr>
        <w:spacing w:after="160" w:line="259" w:lineRule="auto"/>
        <w:jc w:val="left"/>
      </w:pPr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31A05" w14:paraId="71A92442" w14:textId="77777777" w:rsidTr="00557E68">
        <w:tc>
          <w:tcPr>
            <w:tcW w:w="9062" w:type="dxa"/>
          </w:tcPr>
          <w:p w14:paraId="7C5619F3" w14:textId="77777777" w:rsidR="00A31A05" w:rsidRDefault="00A31A05">
            <w:pPr>
              <w:rPr>
                <w:i/>
              </w:rPr>
            </w:pPr>
            <w:r w:rsidRPr="00A31A05">
              <w:rPr>
                <w:i/>
              </w:rPr>
              <w:lastRenderedPageBreak/>
              <w:t>Il est</w:t>
            </w:r>
            <w:r>
              <w:rPr>
                <w:i/>
              </w:rPr>
              <w:t xml:space="preserve"> demandé aux candidats de compléter l’ensemble des rubriques ci-dessous.</w:t>
            </w:r>
          </w:p>
          <w:p w14:paraId="59C1AD02" w14:textId="0C0DAA7F" w:rsidR="00A31A05" w:rsidRDefault="00A31A05">
            <w:pPr>
              <w:rPr>
                <w:i/>
              </w:rPr>
            </w:pPr>
            <w:r>
              <w:rPr>
                <w:i/>
              </w:rPr>
              <w:t>Les réponses apportées seront utilisées pour l’analyse du critère « </w:t>
            </w:r>
            <w:r w:rsidR="00920840">
              <w:rPr>
                <w:i/>
              </w:rPr>
              <w:t>Valeur technique de l’offre »</w:t>
            </w:r>
          </w:p>
          <w:p w14:paraId="5386B3B6" w14:textId="14569C95" w:rsidR="00A31A05" w:rsidRPr="00A31A05" w:rsidRDefault="00A31A05">
            <w:pPr>
              <w:rPr>
                <w:i/>
              </w:rPr>
            </w:pPr>
          </w:p>
        </w:tc>
      </w:tr>
      <w:tr w:rsidR="00A31A05" w14:paraId="4D4B2053" w14:textId="77777777" w:rsidTr="00557E68">
        <w:tc>
          <w:tcPr>
            <w:tcW w:w="9062" w:type="dxa"/>
          </w:tcPr>
          <w:p w14:paraId="6A581306" w14:textId="6E5EE74A" w:rsidR="00A31A05" w:rsidRPr="009C6820" w:rsidRDefault="00A31A05">
            <w:pPr>
              <w:rPr>
                <w:u w:val="single"/>
              </w:rPr>
            </w:pPr>
            <w:r w:rsidRPr="009C6820">
              <w:rPr>
                <w:u w:val="single"/>
              </w:rPr>
              <w:t xml:space="preserve">1/ Le candidat décrira </w:t>
            </w:r>
            <w:r w:rsidR="00370EBE">
              <w:rPr>
                <w:u w:val="single"/>
              </w:rPr>
              <w:t xml:space="preserve">les performances </w:t>
            </w:r>
            <w:r w:rsidR="00996DC1">
              <w:rPr>
                <w:u w:val="single"/>
              </w:rPr>
              <w:t>de la caméra SWIR</w:t>
            </w:r>
            <w:r w:rsidR="00370EBE">
              <w:rPr>
                <w:u w:val="single"/>
              </w:rPr>
              <w:t xml:space="preserve"> (</w:t>
            </w:r>
            <w:r w:rsidR="00996DC1">
              <w:rPr>
                <w:u w:val="single"/>
              </w:rPr>
              <w:t>gamme spectrale</w:t>
            </w:r>
            <w:r w:rsidR="00370EBE">
              <w:rPr>
                <w:u w:val="single"/>
              </w:rPr>
              <w:t xml:space="preserve">, </w:t>
            </w:r>
            <w:r w:rsidR="00996DC1">
              <w:rPr>
                <w:u w:val="single"/>
              </w:rPr>
              <w:t>résolutions spectrales et spatiale, taille de pixels, capteur…</w:t>
            </w:r>
            <w:proofErr w:type="spellStart"/>
            <w:r w:rsidR="00996DC1">
              <w:rPr>
                <w:u w:val="single"/>
              </w:rPr>
              <w:t>e</w:t>
            </w:r>
            <w:r w:rsidR="00370EBE">
              <w:rPr>
                <w:u w:val="single"/>
              </w:rPr>
              <w:t>tc</w:t>
            </w:r>
            <w:proofErr w:type="spellEnd"/>
            <w:r w:rsidR="00370EBE">
              <w:rPr>
                <w:u w:val="single"/>
              </w:rPr>
              <w:t>)</w:t>
            </w:r>
            <w:r w:rsidR="00920840" w:rsidRPr="009C6820">
              <w:rPr>
                <w:u w:val="single"/>
              </w:rPr>
              <w:t xml:space="preserve"> </w:t>
            </w:r>
            <w:r w:rsidR="00920840" w:rsidRPr="0088656B">
              <w:rPr>
                <w:u w:val="single"/>
              </w:rPr>
              <w:t>(</w:t>
            </w:r>
            <w:r w:rsidR="00385916">
              <w:rPr>
                <w:u w:val="single"/>
              </w:rPr>
              <w:t>28</w:t>
            </w:r>
            <w:r w:rsidR="00920840" w:rsidRPr="0088656B">
              <w:rPr>
                <w:u w:val="single"/>
              </w:rPr>
              <w:t>%)</w:t>
            </w:r>
          </w:p>
          <w:p w14:paraId="2E40FF64" w14:textId="47A715B7" w:rsidR="00A31A05" w:rsidRDefault="00996DC1">
            <w:r>
              <w:t>Gamme spectrale</w:t>
            </w:r>
            <w:r w:rsidR="00FC56F6">
              <w:t xml:space="preserve"> : </w:t>
            </w:r>
          </w:p>
          <w:p w14:paraId="3603EA92" w14:textId="741AA638" w:rsidR="00FC56F6" w:rsidRDefault="00996DC1">
            <w:r>
              <w:t>Résolution spectrale</w:t>
            </w:r>
            <w:r w:rsidR="00FC56F6">
              <w:t> :</w:t>
            </w:r>
          </w:p>
          <w:p w14:paraId="3FE4035C" w14:textId="5F9E068F" w:rsidR="00FC56F6" w:rsidRDefault="00996DC1">
            <w:r>
              <w:t>Résolution spatiale</w:t>
            </w:r>
            <w:r w:rsidR="00FC56F6">
              <w:t xml:space="preserve"> : </w:t>
            </w:r>
          </w:p>
          <w:p w14:paraId="24F24E48" w14:textId="2C39CFAF" w:rsidR="00FC56F6" w:rsidRDefault="00996DC1">
            <w:r>
              <w:t>Taille pixel</w:t>
            </w:r>
            <w:r w:rsidR="00FC56F6">
              <w:t> :</w:t>
            </w:r>
          </w:p>
          <w:p w14:paraId="2333E453" w14:textId="6EBA2FE2" w:rsidR="00A31A05" w:rsidRDefault="00996DC1">
            <w:r>
              <w:t>Système de refroidissement</w:t>
            </w:r>
            <w:r w:rsidR="00C614BE">
              <w:t> :</w:t>
            </w:r>
          </w:p>
          <w:p w14:paraId="77CBEFBA" w14:textId="04AAF9E0" w:rsidR="00996DC1" w:rsidRDefault="00996DC1">
            <w:r>
              <w:t>Autre :</w:t>
            </w:r>
          </w:p>
          <w:p w14:paraId="3D6B0E95" w14:textId="77777777" w:rsidR="00A31A05" w:rsidRDefault="00A31A05"/>
          <w:p w14:paraId="65056783" w14:textId="77777777" w:rsidR="00A31A05" w:rsidRDefault="00A31A05"/>
          <w:p w14:paraId="64D4BE9B" w14:textId="77777777" w:rsidR="00A31A05" w:rsidRDefault="00A31A05"/>
          <w:p w14:paraId="00E0DB56" w14:textId="2998C545" w:rsidR="00A31A05" w:rsidRDefault="00A31A05"/>
        </w:tc>
      </w:tr>
      <w:tr w:rsidR="00A31A05" w14:paraId="392845AE" w14:textId="77777777" w:rsidTr="00557E68">
        <w:tc>
          <w:tcPr>
            <w:tcW w:w="9062" w:type="dxa"/>
          </w:tcPr>
          <w:p w14:paraId="51444382" w14:textId="026149A3" w:rsidR="00A31A05" w:rsidRPr="009C6820" w:rsidRDefault="00A31A05">
            <w:pPr>
              <w:rPr>
                <w:u w:val="single"/>
              </w:rPr>
            </w:pPr>
            <w:r w:rsidRPr="009C6820">
              <w:rPr>
                <w:u w:val="single"/>
              </w:rPr>
              <w:t xml:space="preserve">2/ Le candidat décrira </w:t>
            </w:r>
            <w:r w:rsidR="00996DC1">
              <w:rPr>
                <w:u w:val="single"/>
              </w:rPr>
              <w:t xml:space="preserve">la conception de leur système clé en main (logiciels, calibration, système translation, connectique, puissance ordinateur, éclairage, objectif </w:t>
            </w:r>
            <w:proofErr w:type="spellStart"/>
            <w:r w:rsidR="00370EBE">
              <w:rPr>
                <w:u w:val="single"/>
              </w:rPr>
              <w:t>etc</w:t>
            </w:r>
            <w:proofErr w:type="spellEnd"/>
            <w:r w:rsidR="00370EBE">
              <w:rPr>
                <w:u w:val="single"/>
              </w:rPr>
              <w:t>)</w:t>
            </w:r>
            <w:r w:rsidR="00920840" w:rsidRPr="009C6820">
              <w:rPr>
                <w:u w:val="single"/>
              </w:rPr>
              <w:t xml:space="preserve"> (</w:t>
            </w:r>
            <w:r w:rsidR="00385916">
              <w:rPr>
                <w:u w:val="single"/>
              </w:rPr>
              <w:t>18</w:t>
            </w:r>
            <w:r w:rsidR="00920840" w:rsidRPr="009C6820">
              <w:rPr>
                <w:u w:val="single"/>
              </w:rPr>
              <w:t>%)</w:t>
            </w:r>
          </w:p>
          <w:p w14:paraId="7755CD7C" w14:textId="146F5FD8" w:rsidR="00A31A05" w:rsidRDefault="00996DC1">
            <w:r>
              <w:t>Logiciel d’acquisition</w:t>
            </w:r>
            <w:r w:rsidR="00FC56F6">
              <w:t> :</w:t>
            </w:r>
          </w:p>
          <w:p w14:paraId="2BA627C7" w14:textId="0BB442DB" w:rsidR="00FC56F6" w:rsidRDefault="00996DC1">
            <w:r>
              <w:t>Logiciel de traitement</w:t>
            </w:r>
            <w:r w:rsidR="00FC56F6">
              <w:t> :</w:t>
            </w:r>
          </w:p>
          <w:p w14:paraId="676709A7" w14:textId="7BECDFCB" w:rsidR="00FC56F6" w:rsidRDefault="00996DC1">
            <w:r>
              <w:t>Calibration d’usine</w:t>
            </w:r>
            <w:r w:rsidR="00FC56F6">
              <w:t> :</w:t>
            </w:r>
          </w:p>
          <w:p w14:paraId="13CB0026" w14:textId="733C2724" w:rsidR="002D6CD8" w:rsidRDefault="00996DC1">
            <w:r>
              <w:t xml:space="preserve">Système de translation </w:t>
            </w:r>
            <w:r w:rsidR="002D6CD8">
              <w:t>:</w:t>
            </w:r>
          </w:p>
          <w:p w14:paraId="283726FE" w14:textId="0A1F3EB0" w:rsidR="00996DC1" w:rsidRDefault="00996DC1">
            <w:r>
              <w:t>Connectique :</w:t>
            </w:r>
          </w:p>
          <w:p w14:paraId="6BB4A733" w14:textId="3B8A10A3" w:rsidR="00996DC1" w:rsidRDefault="00996DC1">
            <w:proofErr w:type="gramStart"/>
            <w:r>
              <w:t>Puissance ordinateur</w:t>
            </w:r>
            <w:proofErr w:type="gramEnd"/>
            <w:r>
              <w:t> :</w:t>
            </w:r>
          </w:p>
          <w:p w14:paraId="3AAD1EFF" w14:textId="21985106" w:rsidR="00996DC1" w:rsidRDefault="00996DC1">
            <w:r>
              <w:t xml:space="preserve">Type d’éclairage, </w:t>
            </w:r>
            <w:r w:rsidR="00C42115">
              <w:t>puissance...</w:t>
            </w:r>
            <w:r>
              <w:t xml:space="preserve"> : </w:t>
            </w:r>
          </w:p>
          <w:p w14:paraId="107CD07F" w14:textId="3A11BE7C" w:rsidR="00996DC1" w:rsidRDefault="00996DC1">
            <w:r>
              <w:t>Objectif :</w:t>
            </w:r>
          </w:p>
          <w:p w14:paraId="308D494D" w14:textId="65B69320" w:rsidR="00FC56F6" w:rsidRDefault="00C614BE">
            <w:r>
              <w:t>Autre :</w:t>
            </w:r>
          </w:p>
          <w:p w14:paraId="2436557C" w14:textId="77777777" w:rsidR="00A31A05" w:rsidRDefault="00A31A05"/>
          <w:p w14:paraId="116F61A8" w14:textId="77777777" w:rsidR="00A31A05" w:rsidRDefault="00A31A05"/>
          <w:p w14:paraId="1F5346AF" w14:textId="77777777" w:rsidR="00A31A05" w:rsidRDefault="00A31A05"/>
          <w:p w14:paraId="5623DED4" w14:textId="3C9E4895" w:rsidR="00A31A05" w:rsidRDefault="00A31A05"/>
        </w:tc>
      </w:tr>
      <w:tr w:rsidR="00A31A05" w14:paraId="54B3D89F" w14:textId="77777777" w:rsidTr="00557E68">
        <w:tc>
          <w:tcPr>
            <w:tcW w:w="9062" w:type="dxa"/>
          </w:tcPr>
          <w:p w14:paraId="588D5814" w14:textId="5F25CCCB" w:rsidR="00A31A05" w:rsidRPr="009C6820" w:rsidRDefault="00A31A05">
            <w:pPr>
              <w:rPr>
                <w:u w:val="single"/>
              </w:rPr>
            </w:pPr>
            <w:bookmarkStart w:id="62" w:name="_Hlk124757869"/>
            <w:r w:rsidRPr="009C6820">
              <w:rPr>
                <w:u w:val="single"/>
              </w:rPr>
              <w:t xml:space="preserve">3/ Le candidat décrira </w:t>
            </w:r>
            <w:r w:rsidR="00370EBE">
              <w:rPr>
                <w:u w:val="single"/>
              </w:rPr>
              <w:t xml:space="preserve">la </w:t>
            </w:r>
            <w:r w:rsidR="00996DC1">
              <w:rPr>
                <w:u w:val="single"/>
              </w:rPr>
              <w:t>portabilité / transportabilité</w:t>
            </w:r>
            <w:r w:rsidR="003051DE">
              <w:rPr>
                <w:u w:val="single"/>
              </w:rPr>
              <w:t xml:space="preserve"> du système</w:t>
            </w:r>
            <w:r w:rsidR="00557E68" w:rsidRPr="0088656B">
              <w:rPr>
                <w:u w:val="single"/>
              </w:rPr>
              <w:t xml:space="preserve"> (</w:t>
            </w:r>
            <w:r w:rsidR="00385916">
              <w:rPr>
                <w:u w:val="single"/>
              </w:rPr>
              <w:t>19</w:t>
            </w:r>
            <w:r w:rsidR="00557E68" w:rsidRPr="0088656B">
              <w:rPr>
                <w:u w:val="single"/>
              </w:rPr>
              <w:t>%)</w:t>
            </w:r>
          </w:p>
          <w:p w14:paraId="57675786" w14:textId="0BDD3475" w:rsidR="00A31A05" w:rsidRDefault="008560D7">
            <w:r>
              <w:t>Bâti fixe de labo :</w:t>
            </w:r>
          </w:p>
          <w:p w14:paraId="0A81B7AA" w14:textId="0D9690A8" w:rsidR="008560D7" w:rsidRDefault="008560D7">
            <w:r>
              <w:t xml:space="preserve">Bâti mobile de terrain : </w:t>
            </w:r>
          </w:p>
          <w:p w14:paraId="64382C75" w14:textId="5664F4A2" w:rsidR="008560D7" w:rsidRDefault="008560D7">
            <w:r>
              <w:t xml:space="preserve">Flexibilité : </w:t>
            </w:r>
          </w:p>
          <w:p w14:paraId="7A09DE93" w14:textId="1BCA7300" w:rsidR="008560D7" w:rsidRDefault="008560D7">
            <w:r>
              <w:t xml:space="preserve">Poids : </w:t>
            </w:r>
          </w:p>
          <w:p w14:paraId="40AA9201" w14:textId="55063F67" w:rsidR="008560D7" w:rsidRDefault="008560D7">
            <w:r>
              <w:t>Autres :</w:t>
            </w:r>
          </w:p>
          <w:p w14:paraId="319AD905" w14:textId="77777777" w:rsidR="00A31A05" w:rsidRDefault="00A31A05"/>
          <w:p w14:paraId="1C825824" w14:textId="0E72C49A" w:rsidR="00A31A05" w:rsidRDefault="00A31A05"/>
          <w:p w14:paraId="63ED0D7A" w14:textId="182AF0BE" w:rsidR="006C3A0C" w:rsidRDefault="006C3A0C"/>
          <w:p w14:paraId="42626052" w14:textId="53160593" w:rsidR="006C3A0C" w:rsidRDefault="006C3A0C"/>
          <w:p w14:paraId="0EE0C5CD" w14:textId="77777777" w:rsidR="006C3A0C" w:rsidRDefault="006C3A0C"/>
          <w:p w14:paraId="20FED480" w14:textId="77777777" w:rsidR="00A31A05" w:rsidRDefault="00A31A05"/>
          <w:p w14:paraId="5905F5CF" w14:textId="6B2B0285" w:rsidR="00A31A05" w:rsidRDefault="00A31A05"/>
        </w:tc>
      </w:tr>
      <w:bookmarkEnd w:id="62"/>
      <w:tr w:rsidR="00557E68" w14:paraId="141D48B0" w14:textId="77777777" w:rsidTr="00557E68">
        <w:tc>
          <w:tcPr>
            <w:tcW w:w="9062" w:type="dxa"/>
          </w:tcPr>
          <w:p w14:paraId="76646181" w14:textId="1E2719FB" w:rsidR="00557E68" w:rsidRPr="009C6820" w:rsidRDefault="00557E68" w:rsidP="007313E7">
            <w:pPr>
              <w:rPr>
                <w:u w:val="single"/>
              </w:rPr>
            </w:pPr>
            <w:r w:rsidRPr="009C6820">
              <w:rPr>
                <w:u w:val="single"/>
              </w:rPr>
              <w:lastRenderedPageBreak/>
              <w:t xml:space="preserve">4/ Le candidat décrira </w:t>
            </w:r>
            <w:r w:rsidR="002B6813">
              <w:rPr>
                <w:u w:val="single"/>
              </w:rPr>
              <w:t xml:space="preserve">les conditions d’exécution de la </w:t>
            </w:r>
            <w:r w:rsidR="00322FD9">
              <w:rPr>
                <w:u w:val="single"/>
              </w:rPr>
              <w:t>maintenance (</w:t>
            </w:r>
            <w:r w:rsidR="00996DC1">
              <w:rPr>
                <w:u w:val="single"/>
              </w:rPr>
              <w:t>, SAV, Garantie</w:t>
            </w:r>
            <w:r w:rsidR="002B6813">
              <w:rPr>
                <w:u w:val="single"/>
              </w:rPr>
              <w:t>)</w:t>
            </w:r>
            <w:r w:rsidR="00996DC1">
              <w:rPr>
                <w:u w:val="single"/>
              </w:rPr>
              <w:t xml:space="preserve"> </w:t>
            </w:r>
            <w:r w:rsidRPr="009C6820">
              <w:rPr>
                <w:u w:val="single"/>
              </w:rPr>
              <w:t>(</w:t>
            </w:r>
            <w:r w:rsidR="00250709">
              <w:rPr>
                <w:u w:val="single"/>
              </w:rPr>
              <w:t>5</w:t>
            </w:r>
            <w:r w:rsidRPr="009C6820">
              <w:rPr>
                <w:u w:val="single"/>
              </w:rPr>
              <w:t>%)</w:t>
            </w:r>
          </w:p>
          <w:p w14:paraId="03FD7CCA" w14:textId="6F02BA9F" w:rsidR="00557E68" w:rsidRDefault="00996DC1" w:rsidP="007313E7">
            <w:r>
              <w:t>Fréquence de maintenance :</w:t>
            </w:r>
          </w:p>
          <w:p w14:paraId="56BE6331" w14:textId="745AA5E9" w:rsidR="00996DC1" w:rsidRDefault="00996DC1" w:rsidP="007313E7">
            <w:r>
              <w:t>Réactivité du SAV :</w:t>
            </w:r>
          </w:p>
          <w:p w14:paraId="41C7A6C3" w14:textId="385C6ACA" w:rsidR="00D47FEC" w:rsidRDefault="00D47FEC" w:rsidP="007313E7">
            <w:r>
              <w:t>D</w:t>
            </w:r>
            <w:r w:rsidR="00996DC1">
              <w:t>urée de la garantie</w:t>
            </w:r>
            <w:r>
              <w:t> :</w:t>
            </w:r>
          </w:p>
          <w:p w14:paraId="2EA90CA7" w14:textId="523576B9" w:rsidR="00557E68" w:rsidRDefault="0034260E" w:rsidP="007313E7">
            <w:r>
              <w:t>Existence d’une hotline :</w:t>
            </w:r>
          </w:p>
          <w:p w14:paraId="681870F8" w14:textId="2C6AC87F" w:rsidR="0034260E" w:rsidRDefault="0034260E" w:rsidP="007313E7">
            <w:r>
              <w:t>Autres :</w:t>
            </w:r>
          </w:p>
          <w:p w14:paraId="26573025" w14:textId="77777777" w:rsidR="00557E68" w:rsidRDefault="00557E68" w:rsidP="007313E7"/>
          <w:p w14:paraId="79DECE3C" w14:textId="77777777" w:rsidR="00557E68" w:rsidRDefault="00557E68" w:rsidP="007313E7"/>
          <w:p w14:paraId="739AC8FB" w14:textId="77777777" w:rsidR="00557E68" w:rsidRDefault="00557E68" w:rsidP="007313E7"/>
        </w:tc>
      </w:tr>
      <w:tr w:rsidR="00B87828" w14:paraId="611E8972" w14:textId="77777777" w:rsidTr="007313E7">
        <w:tc>
          <w:tcPr>
            <w:tcW w:w="9062" w:type="dxa"/>
          </w:tcPr>
          <w:p w14:paraId="7C4BE175" w14:textId="552B7C00" w:rsidR="00B87828" w:rsidRPr="009C6820" w:rsidRDefault="00B87828" w:rsidP="007313E7">
            <w:pPr>
              <w:rPr>
                <w:u w:val="single"/>
              </w:rPr>
            </w:pPr>
            <w:bookmarkStart w:id="63" w:name="_Hlk124758043"/>
            <w:r w:rsidRPr="009C6820">
              <w:rPr>
                <w:u w:val="single"/>
              </w:rPr>
              <w:t xml:space="preserve">5/ Le candidat décrira </w:t>
            </w:r>
            <w:r w:rsidR="002B6813">
              <w:rPr>
                <w:u w:val="single"/>
              </w:rPr>
              <w:t>les modalités d</w:t>
            </w:r>
            <w:r w:rsidR="00996DC1">
              <w:rPr>
                <w:u w:val="single"/>
              </w:rPr>
              <w:t xml:space="preserve">’installation et </w:t>
            </w:r>
            <w:r w:rsidR="002B6813">
              <w:rPr>
                <w:u w:val="single"/>
              </w:rPr>
              <w:t>la formation</w:t>
            </w:r>
            <w:r w:rsidR="001D047D">
              <w:rPr>
                <w:u w:val="single"/>
              </w:rPr>
              <w:t xml:space="preserve"> à l’utilisation</w:t>
            </w:r>
            <w:r w:rsidR="002B6813">
              <w:rPr>
                <w:u w:val="single"/>
              </w:rPr>
              <w:t xml:space="preserve"> proposée</w:t>
            </w:r>
            <w:r w:rsidR="005F3856">
              <w:rPr>
                <w:u w:val="single"/>
              </w:rPr>
              <w:t xml:space="preserve"> </w:t>
            </w:r>
            <w:r w:rsidRPr="009C6820">
              <w:rPr>
                <w:u w:val="single"/>
              </w:rPr>
              <w:t>(</w:t>
            </w:r>
            <w:r w:rsidR="00996DC1">
              <w:rPr>
                <w:u w:val="single"/>
              </w:rPr>
              <w:t>5</w:t>
            </w:r>
            <w:r w:rsidRPr="009C6820">
              <w:rPr>
                <w:u w:val="single"/>
              </w:rPr>
              <w:t>%)</w:t>
            </w:r>
          </w:p>
          <w:p w14:paraId="4BE2848F" w14:textId="77777777" w:rsidR="008171FE" w:rsidRPr="00996DC1" w:rsidRDefault="008171FE" w:rsidP="008171FE">
            <w:pPr>
              <w:spacing w:after="0"/>
              <w:rPr>
                <w:rFonts w:ascii="Calibri" w:eastAsia="MS Mincho" w:hAnsi="Calibri" w:cs="Tahoma"/>
                <w:iCs/>
                <w:szCs w:val="22"/>
                <w:lang w:eastAsia="en-US"/>
              </w:rPr>
            </w:pPr>
          </w:p>
          <w:p w14:paraId="401E3B1C" w14:textId="3279AD5D" w:rsidR="008171FE" w:rsidRPr="008171FE" w:rsidRDefault="008171FE" w:rsidP="008171FE">
            <w:pPr>
              <w:keepNext/>
              <w:ind w:right="142"/>
              <w:rPr>
                <w:rFonts w:ascii="Calibri" w:eastAsia="MS Mincho" w:hAnsi="Calibri" w:cs="Calibri"/>
                <w:szCs w:val="22"/>
              </w:rPr>
            </w:pPr>
          </w:p>
          <w:p w14:paraId="06153B85" w14:textId="77777777" w:rsidR="00B87828" w:rsidRDefault="00B87828" w:rsidP="007313E7"/>
          <w:p w14:paraId="77991416" w14:textId="77777777" w:rsidR="00B87828" w:rsidRDefault="00B87828" w:rsidP="007313E7"/>
          <w:p w14:paraId="46A487BA" w14:textId="77777777" w:rsidR="00B87828" w:rsidRDefault="00B87828" w:rsidP="007313E7"/>
          <w:p w14:paraId="30F7CE9A" w14:textId="77777777" w:rsidR="00B87828" w:rsidRDefault="00B87828" w:rsidP="007313E7"/>
          <w:p w14:paraId="2DBDB03B" w14:textId="77777777" w:rsidR="00B87828" w:rsidRDefault="00B87828" w:rsidP="007313E7"/>
        </w:tc>
      </w:tr>
      <w:bookmarkEnd w:id="63"/>
      <w:tr w:rsidR="009C6820" w14:paraId="791B4A82" w14:textId="77777777" w:rsidTr="00835175">
        <w:tc>
          <w:tcPr>
            <w:tcW w:w="9062" w:type="dxa"/>
            <w:tcBorders>
              <w:bottom w:val="single" w:sz="4" w:space="0" w:color="auto"/>
            </w:tcBorders>
          </w:tcPr>
          <w:p w14:paraId="770A2360" w14:textId="482E7404" w:rsidR="009C6820" w:rsidRDefault="00476215" w:rsidP="007313E7">
            <w:pPr>
              <w:rPr>
                <w:u w:val="single"/>
              </w:rPr>
            </w:pPr>
            <w:r>
              <w:rPr>
                <w:u w:val="single"/>
              </w:rPr>
              <w:t>6</w:t>
            </w:r>
            <w:r w:rsidR="009C6820" w:rsidRPr="009C6820">
              <w:rPr>
                <w:u w:val="single"/>
              </w:rPr>
              <w:t xml:space="preserve">/ Le candidat décrira </w:t>
            </w:r>
            <w:r w:rsidR="005F3856">
              <w:rPr>
                <w:u w:val="single"/>
              </w:rPr>
              <w:t>le</w:t>
            </w:r>
            <w:r w:rsidR="00996DC1">
              <w:rPr>
                <w:u w:val="single"/>
              </w:rPr>
              <w:t xml:space="preserve">s </w:t>
            </w:r>
            <w:r w:rsidR="003051DE">
              <w:rPr>
                <w:u w:val="single"/>
              </w:rPr>
              <w:t xml:space="preserve">efforts faits en matière d’économie d’énergie, de modalité de transport, de réemploi, reconditionnement ou de recyclage </w:t>
            </w:r>
            <w:r w:rsidR="009C6820" w:rsidRPr="009C6820">
              <w:rPr>
                <w:u w:val="single"/>
              </w:rPr>
              <w:t>(</w:t>
            </w:r>
            <w:r w:rsidR="00336B5D">
              <w:rPr>
                <w:u w:val="single"/>
              </w:rPr>
              <w:t>5</w:t>
            </w:r>
            <w:bookmarkStart w:id="64" w:name="_GoBack"/>
            <w:bookmarkEnd w:id="64"/>
            <w:r w:rsidR="009C6820" w:rsidRPr="009C6820">
              <w:rPr>
                <w:u w:val="single"/>
              </w:rPr>
              <w:t>%)</w:t>
            </w:r>
          </w:p>
          <w:p w14:paraId="43E843C2" w14:textId="3F598ACE" w:rsidR="002D6CD8" w:rsidRPr="002D6CD8" w:rsidRDefault="003051DE" w:rsidP="007313E7">
            <w:r>
              <w:t>Economie d’énergie</w:t>
            </w:r>
            <w:r w:rsidR="002D6CD8" w:rsidRPr="002D6CD8">
              <w:t> :</w:t>
            </w:r>
          </w:p>
          <w:p w14:paraId="1612F25E" w14:textId="1021BD03" w:rsidR="002D6CD8" w:rsidRDefault="003051DE" w:rsidP="002D6CD8">
            <w:r>
              <w:t>Modalités de transport</w:t>
            </w:r>
            <w:r w:rsidR="002D6CD8">
              <w:t> :</w:t>
            </w:r>
          </w:p>
          <w:p w14:paraId="6FE8B3C5" w14:textId="3A6F8526" w:rsidR="002D6CD8" w:rsidRDefault="003051DE" w:rsidP="002D6CD8">
            <w:r>
              <w:t>Réemploi, reconditionnement, recyclage</w:t>
            </w:r>
            <w:r w:rsidR="002D6CD8">
              <w:t xml:space="preserve"> : </w:t>
            </w:r>
          </w:p>
          <w:p w14:paraId="3EF69DDD" w14:textId="6F458E76" w:rsidR="002D6CD8" w:rsidRPr="00C614BE" w:rsidRDefault="00C614BE" w:rsidP="007313E7">
            <w:r w:rsidRPr="00C614BE">
              <w:t>Autre :</w:t>
            </w:r>
          </w:p>
          <w:p w14:paraId="7FEFBDF1" w14:textId="77777777" w:rsidR="002D6CD8" w:rsidRPr="009C6820" w:rsidRDefault="002D6CD8" w:rsidP="007313E7">
            <w:pPr>
              <w:rPr>
                <w:u w:val="single"/>
              </w:rPr>
            </w:pPr>
          </w:p>
          <w:p w14:paraId="5AFC00C0" w14:textId="77777777" w:rsidR="009C6820" w:rsidRDefault="009C6820" w:rsidP="007313E7"/>
          <w:p w14:paraId="10B5AEBA" w14:textId="77777777" w:rsidR="009C6820" w:rsidRDefault="009C6820" w:rsidP="007313E7"/>
          <w:p w14:paraId="24FCDB68" w14:textId="77777777" w:rsidR="009C6820" w:rsidRDefault="009C6820" w:rsidP="007313E7"/>
          <w:p w14:paraId="1379E359" w14:textId="77777777" w:rsidR="009C6820" w:rsidRDefault="009C6820" w:rsidP="007313E7"/>
          <w:p w14:paraId="46139A82" w14:textId="77777777" w:rsidR="009C6820" w:rsidRDefault="009C6820" w:rsidP="007313E7"/>
        </w:tc>
      </w:tr>
    </w:tbl>
    <w:p w14:paraId="12FCB3F3" w14:textId="0B9B475A" w:rsidR="00835175" w:rsidRDefault="00835175"/>
    <w:p w14:paraId="5F0D0788" w14:textId="77777777" w:rsidR="00835175" w:rsidRDefault="00835175">
      <w:pPr>
        <w:spacing w:after="160" w:line="259" w:lineRule="auto"/>
        <w:jc w:val="left"/>
      </w:pPr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35175" w14:paraId="5426E181" w14:textId="77777777" w:rsidTr="00835175">
        <w:tc>
          <w:tcPr>
            <w:tcW w:w="9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6E352" w14:textId="77777777" w:rsidR="00835175" w:rsidRPr="009C6820" w:rsidRDefault="00835175" w:rsidP="008A4899">
            <w:pPr>
              <w:rPr>
                <w:u w:val="single"/>
              </w:rPr>
            </w:pPr>
          </w:p>
          <w:p w14:paraId="61AB7E61" w14:textId="77777777" w:rsidR="00835175" w:rsidRPr="00FE740D" w:rsidRDefault="00835175" w:rsidP="008A4899">
            <w:pPr>
              <w:jc w:val="center"/>
              <w:rPr>
                <w:b/>
                <w:bCs/>
              </w:rPr>
            </w:pPr>
            <w:r w:rsidRPr="00FE740D">
              <w:rPr>
                <w:b/>
                <w:bCs/>
              </w:rPr>
              <w:t xml:space="preserve">PSE (caméra </w:t>
            </w:r>
            <w:proofErr w:type="spellStart"/>
            <w:r w:rsidRPr="00FE740D">
              <w:rPr>
                <w:b/>
                <w:bCs/>
              </w:rPr>
              <w:t>hyperspectrale</w:t>
            </w:r>
            <w:proofErr w:type="spellEnd"/>
            <w:r w:rsidRPr="00FE740D">
              <w:rPr>
                <w:b/>
                <w:bCs/>
              </w:rPr>
              <w:t xml:space="preserve"> dans le domaine du visible, 400 - 1000 nm)</w:t>
            </w:r>
          </w:p>
          <w:p w14:paraId="0B1C34EB" w14:textId="77777777" w:rsidR="00835175" w:rsidRDefault="00835175" w:rsidP="008A4899"/>
        </w:tc>
      </w:tr>
      <w:tr w:rsidR="00835175" w14:paraId="22F3B056" w14:textId="77777777" w:rsidTr="00835175">
        <w:tc>
          <w:tcPr>
            <w:tcW w:w="9062" w:type="dxa"/>
            <w:tcBorders>
              <w:top w:val="single" w:sz="4" w:space="0" w:color="auto"/>
            </w:tcBorders>
          </w:tcPr>
          <w:p w14:paraId="72A5EC4D" w14:textId="0984BDAE" w:rsidR="00835175" w:rsidRPr="009C6820" w:rsidRDefault="00835175" w:rsidP="008A4899">
            <w:pPr>
              <w:rPr>
                <w:u w:val="single"/>
              </w:rPr>
            </w:pPr>
            <w:r w:rsidRPr="009C6820">
              <w:rPr>
                <w:u w:val="single"/>
              </w:rPr>
              <w:t xml:space="preserve">1/ Le candidat décrira </w:t>
            </w:r>
            <w:r>
              <w:rPr>
                <w:u w:val="single"/>
              </w:rPr>
              <w:t>les performances de la caméra VIS-NIR (gamme spectrale, résolutions spectrales et spatiale, taille de pixels, capteur…</w:t>
            </w:r>
            <w:proofErr w:type="spellStart"/>
            <w:r>
              <w:rPr>
                <w:u w:val="single"/>
              </w:rPr>
              <w:t>etc</w:t>
            </w:r>
            <w:proofErr w:type="spellEnd"/>
            <w:r>
              <w:rPr>
                <w:u w:val="single"/>
              </w:rPr>
              <w:t>)</w:t>
            </w:r>
            <w:r w:rsidRPr="009C6820">
              <w:rPr>
                <w:u w:val="single"/>
              </w:rPr>
              <w:t xml:space="preserve"> </w:t>
            </w:r>
          </w:p>
          <w:p w14:paraId="62672907" w14:textId="77777777" w:rsidR="00835175" w:rsidRDefault="00835175" w:rsidP="008A4899">
            <w:r>
              <w:t xml:space="preserve">Gamme spectrale : </w:t>
            </w:r>
          </w:p>
          <w:p w14:paraId="2A9DD07B" w14:textId="77777777" w:rsidR="00835175" w:rsidRDefault="00835175" w:rsidP="008A4899">
            <w:r>
              <w:t>Résolution spectrale :</w:t>
            </w:r>
          </w:p>
          <w:p w14:paraId="0353B77C" w14:textId="77777777" w:rsidR="00835175" w:rsidRDefault="00835175" w:rsidP="008A4899">
            <w:r>
              <w:t xml:space="preserve">Résolution spatiale : </w:t>
            </w:r>
          </w:p>
          <w:p w14:paraId="3DB2B762" w14:textId="77777777" w:rsidR="00835175" w:rsidRDefault="00835175" w:rsidP="008A4899">
            <w:r>
              <w:t>Taille pixel :</w:t>
            </w:r>
          </w:p>
          <w:p w14:paraId="0C32124F" w14:textId="77777777" w:rsidR="00835175" w:rsidRDefault="00835175" w:rsidP="008A4899">
            <w:r>
              <w:t>Système de refroidissement :</w:t>
            </w:r>
          </w:p>
          <w:p w14:paraId="77F513CC" w14:textId="77777777" w:rsidR="00835175" w:rsidRDefault="00835175" w:rsidP="008A4899">
            <w:r>
              <w:t>Autre :</w:t>
            </w:r>
          </w:p>
          <w:p w14:paraId="100574AB" w14:textId="77777777" w:rsidR="00835175" w:rsidRDefault="00835175" w:rsidP="008A4899"/>
          <w:p w14:paraId="3C598BD4" w14:textId="77777777" w:rsidR="00835175" w:rsidRDefault="00835175" w:rsidP="008A4899"/>
          <w:p w14:paraId="52561756" w14:textId="77777777" w:rsidR="00835175" w:rsidRDefault="00835175" w:rsidP="008A4899"/>
          <w:p w14:paraId="4BCA177B" w14:textId="77777777" w:rsidR="00835175" w:rsidRDefault="00835175" w:rsidP="008A4899"/>
        </w:tc>
      </w:tr>
    </w:tbl>
    <w:p w14:paraId="34FDE732" w14:textId="04572AD2" w:rsidR="00A31A05" w:rsidRDefault="00A31A05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46D43" w14:paraId="44AB78E1" w14:textId="77777777" w:rsidTr="00A46D43">
        <w:tc>
          <w:tcPr>
            <w:tcW w:w="9062" w:type="dxa"/>
          </w:tcPr>
          <w:p w14:paraId="0CC28340" w14:textId="77777777" w:rsidR="00A46D43" w:rsidRPr="00A46D43" w:rsidRDefault="00A46D43">
            <w:pPr>
              <w:rPr>
                <w:u w:val="single"/>
              </w:rPr>
            </w:pPr>
            <w:r w:rsidRPr="00A46D43">
              <w:rPr>
                <w:u w:val="single"/>
              </w:rPr>
              <w:t>Coordonnées de la personne qui effectuera les démonstrations :</w:t>
            </w:r>
          </w:p>
          <w:p w14:paraId="2056AF98" w14:textId="77777777" w:rsidR="00A46D43" w:rsidRDefault="00A46D43"/>
          <w:p w14:paraId="6E89688F" w14:textId="77777777" w:rsidR="00A46D43" w:rsidRDefault="00A46D43">
            <w:r>
              <w:t>Nom :</w:t>
            </w:r>
          </w:p>
          <w:p w14:paraId="68180664" w14:textId="77777777" w:rsidR="00A46D43" w:rsidRDefault="00A46D43">
            <w:r>
              <w:t>Prénom :</w:t>
            </w:r>
          </w:p>
          <w:p w14:paraId="381AAA20" w14:textId="77777777" w:rsidR="00A46D43" w:rsidRDefault="00A46D43">
            <w:r>
              <w:t>Fonction :</w:t>
            </w:r>
          </w:p>
          <w:p w14:paraId="35602DE5" w14:textId="77777777" w:rsidR="00A46D43" w:rsidRDefault="00A46D43">
            <w:r>
              <w:t>Téléphone :</w:t>
            </w:r>
          </w:p>
          <w:p w14:paraId="42A81146" w14:textId="04AC4B9D" w:rsidR="00A46D43" w:rsidRDefault="00A46D43">
            <w:r>
              <w:t>Adresse mail :</w:t>
            </w:r>
          </w:p>
        </w:tc>
      </w:tr>
    </w:tbl>
    <w:p w14:paraId="1F127616" w14:textId="77777777" w:rsidR="00A46D43" w:rsidRDefault="00A46D43"/>
    <w:sectPr w:rsidR="00A46D43" w:rsidSect="00EA4B2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3ED17" w14:textId="77777777" w:rsidR="00253431" w:rsidRDefault="00253431" w:rsidP="00A31A05">
      <w:pPr>
        <w:spacing w:after="0"/>
      </w:pPr>
      <w:r>
        <w:separator/>
      </w:r>
    </w:p>
  </w:endnote>
  <w:endnote w:type="continuationSeparator" w:id="0">
    <w:p w14:paraId="43F202D9" w14:textId="77777777" w:rsidR="00253431" w:rsidRDefault="00253431" w:rsidP="00A31A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1B2A3" w14:textId="77777777" w:rsidR="00A31A05" w:rsidRPr="004B0F6D" w:rsidRDefault="00A31A05" w:rsidP="00A31A05">
    <w:pPr>
      <w:pStyle w:val="Paragraphestandard"/>
      <w:spacing w:line="240" w:lineRule="auto"/>
      <w:rPr>
        <w:rFonts w:asciiTheme="majorHAnsi" w:hAnsiTheme="majorHAnsi" w:cs="Calibri"/>
        <w:sz w:val="18"/>
        <w:szCs w:val="18"/>
      </w:rPr>
    </w:pPr>
    <w:r w:rsidRPr="004B0F6D">
      <w:rPr>
        <w:rFonts w:asciiTheme="majorHAnsi" w:hAnsiTheme="majorHAnsi" w:cs="Calibri-Bold"/>
        <w:b/>
        <w:bCs/>
        <w:sz w:val="18"/>
        <w:szCs w:val="18"/>
      </w:rPr>
      <w:t>Université Bordeaux Montaigne</w:t>
    </w:r>
  </w:p>
  <w:p w14:paraId="54AEFB2B" w14:textId="77777777" w:rsidR="00A31A05" w:rsidRPr="004B0F6D" w:rsidRDefault="00A31A05" w:rsidP="00A31A05">
    <w:pPr>
      <w:pStyle w:val="Paragraphestandard"/>
      <w:spacing w:line="240" w:lineRule="auto"/>
      <w:rPr>
        <w:rFonts w:asciiTheme="majorHAnsi" w:hAnsiTheme="majorHAnsi" w:cs="Calibri"/>
        <w:sz w:val="16"/>
        <w:szCs w:val="16"/>
      </w:rPr>
    </w:pPr>
    <w:r w:rsidRPr="004B0F6D">
      <w:rPr>
        <w:rFonts w:asciiTheme="majorHAnsi" w:hAnsiTheme="majorHAnsi" w:cs="Calibri"/>
        <w:sz w:val="16"/>
        <w:szCs w:val="16"/>
      </w:rPr>
      <w:t>Domaine universitaire F-33607 PESSAC Cedex</w:t>
    </w:r>
  </w:p>
  <w:p w14:paraId="57E6864C" w14:textId="77777777" w:rsidR="00A31A05" w:rsidRPr="004B0F6D" w:rsidRDefault="00A31A05" w:rsidP="00A31A05">
    <w:pPr>
      <w:pStyle w:val="Paragraphestandard"/>
      <w:spacing w:line="240" w:lineRule="auto"/>
      <w:rPr>
        <w:rFonts w:asciiTheme="majorHAnsi" w:hAnsiTheme="majorHAnsi" w:cs="Calibri"/>
        <w:sz w:val="16"/>
        <w:szCs w:val="16"/>
      </w:rPr>
    </w:pPr>
    <w:proofErr w:type="gramStart"/>
    <w:r w:rsidRPr="004B0F6D">
      <w:rPr>
        <w:rFonts w:asciiTheme="majorHAnsi" w:hAnsiTheme="majorHAnsi" w:cs="Calibri"/>
        <w:sz w:val="16"/>
        <w:szCs w:val="16"/>
      </w:rPr>
      <w:t>tél</w:t>
    </w:r>
    <w:proofErr w:type="gramEnd"/>
    <w:r w:rsidRPr="004B0F6D">
      <w:rPr>
        <w:rFonts w:asciiTheme="majorHAnsi" w:hAnsiTheme="majorHAnsi" w:cs="Calibri"/>
        <w:sz w:val="16"/>
        <w:szCs w:val="16"/>
      </w:rPr>
      <w:t xml:space="preserve"> : +33 (0)5 57 12 44 44</w:t>
    </w:r>
  </w:p>
  <w:p w14:paraId="41BAFE1B" w14:textId="77777777" w:rsidR="00A31A05" w:rsidRPr="004B0F6D" w:rsidRDefault="00A31A05" w:rsidP="00A31A05">
    <w:pPr>
      <w:pStyle w:val="Paragraphestandard"/>
      <w:spacing w:line="240" w:lineRule="auto"/>
      <w:rPr>
        <w:rFonts w:asciiTheme="majorHAnsi" w:hAnsiTheme="majorHAnsi"/>
        <w:sz w:val="16"/>
        <w:szCs w:val="16"/>
      </w:rPr>
    </w:pPr>
    <w:r w:rsidRPr="004B0F6D">
      <w:rPr>
        <w:rFonts w:asciiTheme="majorHAnsi" w:hAnsiTheme="majorHAnsi" w:cs="Calibri"/>
        <w:sz w:val="16"/>
        <w:szCs w:val="16"/>
      </w:rPr>
      <w:t>www.u-bordeaux-montaigne.fr</w:t>
    </w:r>
  </w:p>
  <w:p w14:paraId="0942CEC3" w14:textId="77777777" w:rsidR="00A31A05" w:rsidRDefault="00A31A0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F73C5" w14:textId="77777777" w:rsidR="00253431" w:rsidRDefault="00253431" w:rsidP="00A31A05">
      <w:pPr>
        <w:spacing w:after="0"/>
      </w:pPr>
      <w:r>
        <w:separator/>
      </w:r>
    </w:p>
  </w:footnote>
  <w:footnote w:type="continuationSeparator" w:id="0">
    <w:p w14:paraId="043D801E" w14:textId="77777777" w:rsidR="00253431" w:rsidRDefault="00253431" w:rsidP="00A31A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97376"/>
    <w:multiLevelType w:val="multilevel"/>
    <w:tmpl w:val="FDA66A42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8AB4B53"/>
    <w:multiLevelType w:val="hybridMultilevel"/>
    <w:tmpl w:val="A6628548"/>
    <w:lvl w:ilvl="0" w:tplc="C5DE54B2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D42B1"/>
    <w:multiLevelType w:val="hybridMultilevel"/>
    <w:tmpl w:val="A9C43B6E"/>
    <w:lvl w:ilvl="0" w:tplc="46A6D1F8">
      <w:start w:val="2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497561"/>
    <w:multiLevelType w:val="hybridMultilevel"/>
    <w:tmpl w:val="E9589B96"/>
    <w:lvl w:ilvl="0" w:tplc="B13845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9"/>
    <w:rsid w:val="000A79FA"/>
    <w:rsid w:val="000C1A15"/>
    <w:rsid w:val="0010159F"/>
    <w:rsid w:val="001D047D"/>
    <w:rsid w:val="001D4C97"/>
    <w:rsid w:val="00250709"/>
    <w:rsid w:val="00253431"/>
    <w:rsid w:val="002B25EE"/>
    <w:rsid w:val="002B6813"/>
    <w:rsid w:val="002D6CD8"/>
    <w:rsid w:val="003051DE"/>
    <w:rsid w:val="00306159"/>
    <w:rsid w:val="00322FD9"/>
    <w:rsid w:val="00336B5D"/>
    <w:rsid w:val="0034260E"/>
    <w:rsid w:val="00356F12"/>
    <w:rsid w:val="00370EBE"/>
    <w:rsid w:val="00385916"/>
    <w:rsid w:val="003B5122"/>
    <w:rsid w:val="003D0135"/>
    <w:rsid w:val="003E664F"/>
    <w:rsid w:val="00476215"/>
    <w:rsid w:val="00557E68"/>
    <w:rsid w:val="00586195"/>
    <w:rsid w:val="005A221D"/>
    <w:rsid w:val="005B2BA2"/>
    <w:rsid w:val="005D548E"/>
    <w:rsid w:val="005F3856"/>
    <w:rsid w:val="006702F1"/>
    <w:rsid w:val="006C3A0C"/>
    <w:rsid w:val="00724645"/>
    <w:rsid w:val="007756BE"/>
    <w:rsid w:val="008171FE"/>
    <w:rsid w:val="00835175"/>
    <w:rsid w:val="008560D7"/>
    <w:rsid w:val="0088656B"/>
    <w:rsid w:val="008D2FFC"/>
    <w:rsid w:val="00920840"/>
    <w:rsid w:val="00941515"/>
    <w:rsid w:val="00996DC1"/>
    <w:rsid w:val="009C6820"/>
    <w:rsid w:val="009F5DCC"/>
    <w:rsid w:val="00A31A05"/>
    <w:rsid w:val="00A46D43"/>
    <w:rsid w:val="00A94E02"/>
    <w:rsid w:val="00AC69A4"/>
    <w:rsid w:val="00B87828"/>
    <w:rsid w:val="00BA14CB"/>
    <w:rsid w:val="00BC0E54"/>
    <w:rsid w:val="00BD65C7"/>
    <w:rsid w:val="00C42115"/>
    <w:rsid w:val="00C614BE"/>
    <w:rsid w:val="00C70140"/>
    <w:rsid w:val="00D445C9"/>
    <w:rsid w:val="00D44E2A"/>
    <w:rsid w:val="00D47FEC"/>
    <w:rsid w:val="00E04285"/>
    <w:rsid w:val="00EA0D78"/>
    <w:rsid w:val="00EA4B26"/>
    <w:rsid w:val="00F57257"/>
    <w:rsid w:val="00F62685"/>
    <w:rsid w:val="00F73644"/>
    <w:rsid w:val="00FC4D7F"/>
    <w:rsid w:val="00FC56F6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1762D"/>
  <w15:chartTrackingRefBased/>
  <w15:docId w15:val="{867F0364-9D84-47D2-A702-2D89A9D4A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215"/>
    <w:pPr>
      <w:spacing w:after="60" w:line="240" w:lineRule="auto"/>
      <w:jc w:val="both"/>
    </w:pPr>
    <w:rPr>
      <w:rFonts w:ascii="Arial" w:eastAsia="Times" w:hAnsi="Arial" w:cs="Times New Roman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A31A05"/>
    <w:pPr>
      <w:keepNext/>
      <w:numPr>
        <w:numId w:val="1"/>
      </w:numPr>
      <w:overflowPunct w:val="0"/>
      <w:autoSpaceDE w:val="0"/>
      <w:autoSpaceDN w:val="0"/>
      <w:adjustRightInd w:val="0"/>
      <w:spacing w:before="360" w:line="360" w:lineRule="auto"/>
      <w:textAlignment w:val="baseline"/>
      <w:outlineLvl w:val="0"/>
    </w:pPr>
    <w:rPr>
      <w:rFonts w:cs="Arial"/>
      <w:b/>
      <w:bCs/>
      <w:caps/>
      <w:color w:val="000000" w:themeColor="text1"/>
      <w:kern w:val="32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A31A05"/>
    <w:pPr>
      <w:keepNext/>
      <w:numPr>
        <w:ilvl w:val="1"/>
        <w:numId w:val="1"/>
      </w:numPr>
      <w:overflowPunct w:val="0"/>
      <w:autoSpaceDE w:val="0"/>
      <w:autoSpaceDN w:val="0"/>
      <w:adjustRightInd w:val="0"/>
      <w:spacing w:before="240" w:after="0" w:line="360" w:lineRule="auto"/>
      <w:textAlignment w:val="baseline"/>
      <w:outlineLvl w:val="1"/>
    </w:pPr>
    <w:rPr>
      <w:rFonts w:cs="Arial"/>
      <w:b/>
      <w:bCs/>
      <w:iCs/>
      <w:sz w:val="24"/>
    </w:rPr>
  </w:style>
  <w:style w:type="paragraph" w:styleId="Titre3">
    <w:name w:val="heading 3"/>
    <w:basedOn w:val="Titre2"/>
    <w:next w:val="Normal"/>
    <w:link w:val="Titre3Car"/>
    <w:unhideWhenUsed/>
    <w:qFormat/>
    <w:rsid w:val="00A31A05"/>
    <w:pPr>
      <w:keepLines/>
      <w:numPr>
        <w:ilvl w:val="2"/>
      </w:numPr>
      <w:spacing w:before="200"/>
      <w:outlineLvl w:val="2"/>
    </w:pPr>
    <w:rPr>
      <w:rFonts w:eastAsiaTheme="majorEastAsia" w:cstheme="majorBidi"/>
      <w:bCs w:val="0"/>
      <w:sz w:val="22"/>
    </w:rPr>
  </w:style>
  <w:style w:type="paragraph" w:styleId="Titre4">
    <w:name w:val="heading 4"/>
    <w:basedOn w:val="Normal"/>
    <w:next w:val="Normal"/>
    <w:link w:val="Titre4Car"/>
    <w:unhideWhenUsed/>
    <w:qFormat/>
    <w:rsid w:val="00A31A0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A31A0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A31A0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A31A0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A31A0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A31A0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31A05"/>
    <w:rPr>
      <w:rFonts w:ascii="Arial" w:eastAsia="Times" w:hAnsi="Arial" w:cs="Arial"/>
      <w:b/>
      <w:bCs/>
      <w:caps/>
      <w:color w:val="000000" w:themeColor="text1"/>
      <w:kern w:val="32"/>
      <w:sz w:val="28"/>
      <w:szCs w:val="28"/>
      <w:lang w:eastAsia="fr-FR"/>
    </w:rPr>
  </w:style>
  <w:style w:type="character" w:customStyle="1" w:styleId="Titre2Car">
    <w:name w:val="Titre 2 Car"/>
    <w:basedOn w:val="Policepardfaut"/>
    <w:link w:val="Titre2"/>
    <w:rsid w:val="00A31A05"/>
    <w:rPr>
      <w:rFonts w:ascii="Arial" w:eastAsia="Times" w:hAnsi="Arial" w:cs="Arial"/>
      <w:b/>
      <w:bCs/>
      <w:iC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A31A05"/>
    <w:rPr>
      <w:rFonts w:ascii="Arial" w:eastAsiaTheme="majorEastAsia" w:hAnsi="Arial" w:cstheme="majorBidi"/>
      <w:b/>
      <w:iCs/>
      <w:szCs w:val="24"/>
      <w:lang w:eastAsia="fr-FR"/>
    </w:rPr>
  </w:style>
  <w:style w:type="character" w:customStyle="1" w:styleId="Titre4Car">
    <w:name w:val="Titre 4 Car"/>
    <w:basedOn w:val="Policepardfaut"/>
    <w:link w:val="Titre4"/>
    <w:rsid w:val="00A31A05"/>
    <w:rPr>
      <w:rFonts w:asciiTheme="majorHAnsi" w:eastAsiaTheme="majorEastAsia" w:hAnsiTheme="majorHAnsi" w:cstheme="majorBidi"/>
      <w:b/>
      <w:bCs/>
      <w:i/>
      <w:iCs/>
      <w:color w:val="4472C4" w:themeColor="accent1"/>
      <w:szCs w:val="24"/>
      <w:lang w:eastAsia="fr-FR"/>
    </w:rPr>
  </w:style>
  <w:style w:type="character" w:customStyle="1" w:styleId="Titre5Car">
    <w:name w:val="Titre 5 Car"/>
    <w:basedOn w:val="Policepardfaut"/>
    <w:link w:val="Titre5"/>
    <w:semiHidden/>
    <w:rsid w:val="00A31A05"/>
    <w:rPr>
      <w:rFonts w:asciiTheme="majorHAnsi" w:eastAsiaTheme="majorEastAsia" w:hAnsiTheme="majorHAnsi" w:cstheme="majorBidi"/>
      <w:color w:val="1F3763" w:themeColor="accent1" w:themeShade="7F"/>
      <w:szCs w:val="24"/>
      <w:lang w:eastAsia="fr-FR"/>
    </w:rPr>
  </w:style>
  <w:style w:type="character" w:customStyle="1" w:styleId="Titre6Car">
    <w:name w:val="Titre 6 Car"/>
    <w:basedOn w:val="Policepardfaut"/>
    <w:link w:val="Titre6"/>
    <w:semiHidden/>
    <w:rsid w:val="00A31A05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fr-FR"/>
    </w:rPr>
  </w:style>
  <w:style w:type="character" w:customStyle="1" w:styleId="Titre7Car">
    <w:name w:val="Titre 7 Car"/>
    <w:basedOn w:val="Policepardfaut"/>
    <w:link w:val="Titre7"/>
    <w:semiHidden/>
    <w:rsid w:val="00A31A05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fr-FR"/>
    </w:rPr>
  </w:style>
  <w:style w:type="character" w:customStyle="1" w:styleId="Titre8Car">
    <w:name w:val="Titre 8 Car"/>
    <w:basedOn w:val="Policepardfaut"/>
    <w:link w:val="Titre8"/>
    <w:semiHidden/>
    <w:rsid w:val="00A31A0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semiHidden/>
    <w:rsid w:val="00A31A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A31A05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A31A05"/>
    <w:rPr>
      <w:rFonts w:ascii="Arial" w:eastAsia="Times" w:hAnsi="Arial" w:cs="Times New Roman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31A05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A31A05"/>
    <w:rPr>
      <w:rFonts w:ascii="Arial" w:eastAsia="Times" w:hAnsi="Arial" w:cs="Times New Roman"/>
      <w:szCs w:val="24"/>
      <w:lang w:eastAsia="fr-FR"/>
    </w:rPr>
  </w:style>
  <w:style w:type="paragraph" w:customStyle="1" w:styleId="Paragraphestandard">
    <w:name w:val="[Paragraphe standard]"/>
    <w:basedOn w:val="Normal"/>
    <w:uiPriority w:val="99"/>
    <w:rsid w:val="00A31A0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Theme="minorEastAsia" w:hAnsi="MinionPro-Regular" w:cs="MinionPro-Regular"/>
      <w:color w:val="000000"/>
      <w:lang w:eastAsia="en-US"/>
    </w:rPr>
  </w:style>
  <w:style w:type="table" w:styleId="Grilledutableau">
    <w:name w:val="Table Grid"/>
    <w:basedOn w:val="TableauNormal"/>
    <w:uiPriority w:val="39"/>
    <w:rsid w:val="00A31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31A05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B512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B512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B5122"/>
    <w:rPr>
      <w:rFonts w:ascii="Arial" w:eastAsia="Times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B512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B5122"/>
    <w:rPr>
      <w:rFonts w:ascii="Arial" w:eastAsia="Times" w:hAnsi="Arial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51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5122"/>
    <w:rPr>
      <w:rFonts w:ascii="Segoe UI" w:eastAsia="Times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339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BLANDINE RUEL</dc:creator>
  <cp:keywords/>
  <dc:description/>
  <cp:lastModifiedBy>CHRISTELLE RENAT</cp:lastModifiedBy>
  <cp:revision>5</cp:revision>
  <dcterms:created xsi:type="dcterms:W3CDTF">2026-03-25T20:53:00Z</dcterms:created>
  <dcterms:modified xsi:type="dcterms:W3CDTF">2026-04-13T07:53:00Z</dcterms:modified>
</cp:coreProperties>
</file>